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8A8F6" w14:textId="77777777" w:rsidR="00991B6E" w:rsidRPr="000B3111" w:rsidRDefault="00991B6E" w:rsidP="00991B6E">
      <w:pPr>
        <w:spacing w:line="278" w:lineRule="auto"/>
        <w:rPr>
          <w:sz w:val="32"/>
          <w:szCs w:val="32"/>
        </w:rPr>
      </w:pPr>
      <w:r w:rsidRPr="000B3111">
        <w:rPr>
          <w:b/>
          <w:bCs/>
          <w:sz w:val="32"/>
          <w:szCs w:val="32"/>
        </w:rPr>
        <w:t>Huisregels Zorgwoningen Dwars Zorg</w:t>
      </w:r>
    </w:p>
    <w:p w14:paraId="2636D3E3" w14:textId="77777777" w:rsidR="00991B6E" w:rsidRPr="000B3111" w:rsidRDefault="00991B6E" w:rsidP="00991B6E">
      <w:pPr>
        <w:numPr>
          <w:ilvl w:val="0"/>
          <w:numId w:val="3"/>
        </w:numPr>
        <w:spacing w:line="278" w:lineRule="auto"/>
      </w:pPr>
      <w:r w:rsidRPr="000B3111">
        <w:rPr>
          <w:b/>
          <w:bCs/>
        </w:rPr>
        <w:t>Primair doel</w:t>
      </w:r>
      <w:r w:rsidRPr="000B3111">
        <w:t>: De zorgwoningen worden uitsluitend gebruikt voor het faciliteren van zorg aan de betreffende cliënt.</w:t>
      </w:r>
    </w:p>
    <w:p w14:paraId="206B824F" w14:textId="77777777" w:rsidR="00991B6E" w:rsidRPr="000B3111" w:rsidRDefault="00991B6E" w:rsidP="00991B6E">
      <w:pPr>
        <w:numPr>
          <w:ilvl w:val="0"/>
          <w:numId w:val="3"/>
        </w:numPr>
        <w:spacing w:line="278" w:lineRule="auto"/>
      </w:pPr>
      <w:r w:rsidRPr="000B3111">
        <w:rPr>
          <w:b/>
          <w:bCs/>
        </w:rPr>
        <w:t>Huisdieren</w:t>
      </w:r>
      <w:r w:rsidRPr="000B3111">
        <w:t>: Huisdieren zijn niet toegestaan zonder schriftelijke toestemming van Dwars Zorg.</w:t>
      </w:r>
    </w:p>
    <w:p w14:paraId="5772D82E" w14:textId="77777777" w:rsidR="00991B6E" w:rsidRPr="000B3111" w:rsidRDefault="00991B6E" w:rsidP="00991B6E">
      <w:pPr>
        <w:numPr>
          <w:ilvl w:val="0"/>
          <w:numId w:val="3"/>
        </w:numPr>
        <w:spacing w:line="278" w:lineRule="auto"/>
      </w:pPr>
      <w:r w:rsidRPr="000B3111">
        <w:rPr>
          <w:b/>
          <w:bCs/>
        </w:rPr>
        <w:t>Bewoning</w:t>
      </w:r>
      <w:r w:rsidRPr="000B3111">
        <w:t xml:space="preserve">: </w:t>
      </w:r>
      <w:r>
        <w:t>De cliënt is de enige persoon die in de zorgwoning mag wonen.</w:t>
      </w:r>
    </w:p>
    <w:p w14:paraId="6BDC417D" w14:textId="3E7BB841" w:rsidR="00991B6E" w:rsidRPr="000B3111" w:rsidRDefault="00991B6E" w:rsidP="00991B6E">
      <w:pPr>
        <w:numPr>
          <w:ilvl w:val="0"/>
          <w:numId w:val="3"/>
        </w:numPr>
        <w:spacing w:line="278" w:lineRule="auto"/>
      </w:pPr>
      <w:r w:rsidRPr="000B3111">
        <w:rPr>
          <w:b/>
          <w:bCs/>
        </w:rPr>
        <w:t>Hygiëne</w:t>
      </w:r>
      <w:r w:rsidRPr="000B3111">
        <w:t xml:space="preserve">: De </w:t>
      </w:r>
      <w:r w:rsidR="00381CA1">
        <w:t>zorg</w:t>
      </w:r>
      <w:r w:rsidRPr="000B3111">
        <w:t>woning dient hygiënisch en opgeruimd te worden gehouden. Indien nodig biedt Dwars Zorg begeleiding hierbi</w:t>
      </w:r>
      <w:r>
        <w:t>j en deze begeleiding moet worden geaccepteerd.</w:t>
      </w:r>
    </w:p>
    <w:p w14:paraId="7BC93E02" w14:textId="77777777" w:rsidR="00991B6E" w:rsidRDefault="00991B6E" w:rsidP="00991B6E">
      <w:pPr>
        <w:numPr>
          <w:ilvl w:val="0"/>
          <w:numId w:val="3"/>
        </w:numPr>
        <w:spacing w:line="278" w:lineRule="auto"/>
      </w:pPr>
      <w:r w:rsidRPr="000B3111">
        <w:rPr>
          <w:b/>
          <w:bCs/>
        </w:rPr>
        <w:t>Verboden middelen</w:t>
      </w:r>
      <w:r w:rsidRPr="000B3111">
        <w:t>: Het gebruik van drugs is verboden, met uitzondering van voorgeschreven medicatie.</w:t>
      </w:r>
      <w:r>
        <w:t xml:space="preserve"> Overmatig alcoholgebruik is niet toegestaan. </w:t>
      </w:r>
    </w:p>
    <w:p w14:paraId="1D5D7AD2" w14:textId="1BE71AF8" w:rsidR="00381CA1" w:rsidRPr="000B3111" w:rsidRDefault="00381CA1" w:rsidP="00991B6E">
      <w:pPr>
        <w:numPr>
          <w:ilvl w:val="0"/>
          <w:numId w:val="3"/>
        </w:numPr>
        <w:spacing w:line="278" w:lineRule="auto"/>
      </w:pPr>
      <w:r>
        <w:rPr>
          <w:b/>
          <w:bCs/>
        </w:rPr>
        <w:t>Roken</w:t>
      </w:r>
      <w:r>
        <w:t>: Het is verboden om te roken in de zorgwoning.</w:t>
      </w:r>
    </w:p>
    <w:p w14:paraId="7119B956" w14:textId="72CC91C4" w:rsidR="00381CA1" w:rsidRDefault="00991B6E" w:rsidP="003D5E82">
      <w:pPr>
        <w:numPr>
          <w:ilvl w:val="0"/>
          <w:numId w:val="3"/>
        </w:numPr>
        <w:spacing w:line="278" w:lineRule="auto"/>
      </w:pPr>
      <w:r w:rsidRPr="000B3111">
        <w:rPr>
          <w:b/>
          <w:bCs/>
        </w:rPr>
        <w:t>Respect</w:t>
      </w:r>
      <w:r w:rsidRPr="000B3111">
        <w:t xml:space="preserve">: In de </w:t>
      </w:r>
      <w:r w:rsidR="00381CA1">
        <w:t>zorg</w:t>
      </w:r>
      <w:r w:rsidRPr="000B3111">
        <w:t>woning wordt iedereen met respect en beleefdheid behandeld.</w:t>
      </w:r>
    </w:p>
    <w:p w14:paraId="6FD53208" w14:textId="68070A0E" w:rsidR="00991B6E" w:rsidRPr="000B3111" w:rsidRDefault="00991B6E" w:rsidP="003D5E82">
      <w:pPr>
        <w:numPr>
          <w:ilvl w:val="0"/>
          <w:numId w:val="3"/>
        </w:numPr>
        <w:spacing w:line="278" w:lineRule="auto"/>
      </w:pPr>
      <w:r w:rsidRPr="00381CA1">
        <w:rPr>
          <w:b/>
          <w:bCs/>
        </w:rPr>
        <w:t>Samenwerking</w:t>
      </w:r>
      <w:r w:rsidRPr="000B3111">
        <w:t>: Cliënten dienen afspraken met de zorgverlener na te komen en open te staan voor begeleiding.</w:t>
      </w:r>
    </w:p>
    <w:p w14:paraId="60ED46A1" w14:textId="77777777" w:rsidR="00991B6E" w:rsidRPr="000B3111" w:rsidRDefault="00991B6E" w:rsidP="00991B6E">
      <w:pPr>
        <w:numPr>
          <w:ilvl w:val="0"/>
          <w:numId w:val="3"/>
        </w:numPr>
        <w:spacing w:line="278" w:lineRule="auto"/>
      </w:pPr>
      <w:r w:rsidRPr="000B3111">
        <w:rPr>
          <w:b/>
          <w:bCs/>
        </w:rPr>
        <w:t>Rust</w:t>
      </w:r>
      <w:r w:rsidRPr="000B3111">
        <w:t>: Overmatige geluidsoverlast, zoals luide muziek of geschreeuw, is niet toegestaan.</w:t>
      </w:r>
    </w:p>
    <w:p w14:paraId="09BB73B8" w14:textId="77777777" w:rsidR="00991B6E" w:rsidRPr="000B3111" w:rsidRDefault="00991B6E" w:rsidP="00991B6E">
      <w:pPr>
        <w:numPr>
          <w:ilvl w:val="0"/>
          <w:numId w:val="3"/>
        </w:numPr>
        <w:spacing w:line="278" w:lineRule="auto"/>
      </w:pPr>
      <w:r w:rsidRPr="000B3111">
        <w:rPr>
          <w:b/>
          <w:bCs/>
        </w:rPr>
        <w:t>Bezoek</w:t>
      </w:r>
      <w:r w:rsidRPr="000B3111">
        <w:t>: Bezoek mag geen belemmering vormen voor begeleidingsafspraken.</w:t>
      </w:r>
    </w:p>
    <w:p w14:paraId="77531C87" w14:textId="348DC891" w:rsidR="00991B6E" w:rsidRPr="000B3111" w:rsidRDefault="00991B6E" w:rsidP="00991B6E">
      <w:pPr>
        <w:numPr>
          <w:ilvl w:val="0"/>
          <w:numId w:val="3"/>
        </w:numPr>
        <w:spacing w:line="278" w:lineRule="auto"/>
      </w:pPr>
      <w:r w:rsidRPr="000B3111">
        <w:rPr>
          <w:b/>
          <w:bCs/>
        </w:rPr>
        <w:t>Aanwezigheid</w:t>
      </w:r>
      <w:r w:rsidRPr="000B3111">
        <w:t>: Het is niet toegestaan</w:t>
      </w:r>
      <w:r>
        <w:t xml:space="preserve"> voor derden</w:t>
      </w:r>
      <w:r w:rsidRPr="000B3111">
        <w:t xml:space="preserve"> de </w:t>
      </w:r>
      <w:r w:rsidR="00381CA1">
        <w:t>zorg</w:t>
      </w:r>
      <w:r w:rsidRPr="000B3111">
        <w:t>woning te gebruiken wanneer de cliënt niet aanwezig is.</w:t>
      </w:r>
    </w:p>
    <w:p w14:paraId="5C237E62" w14:textId="77777777" w:rsidR="00991B6E" w:rsidRDefault="00991B6E" w:rsidP="00991B6E">
      <w:pPr>
        <w:numPr>
          <w:ilvl w:val="0"/>
          <w:numId w:val="3"/>
        </w:numPr>
        <w:spacing w:line="278" w:lineRule="auto"/>
      </w:pPr>
      <w:r w:rsidRPr="000B3111">
        <w:rPr>
          <w:b/>
          <w:bCs/>
        </w:rPr>
        <w:t>Veiligheid</w:t>
      </w:r>
      <w:r w:rsidRPr="000B3111">
        <w:t>: Bewoners dienen zich te houden aan veiligheidsvoorschriften, zoals het gebruik van rookmelders en het vrijhouden van vluchtwegen.</w:t>
      </w:r>
    </w:p>
    <w:p w14:paraId="349CEF58" w14:textId="53AE4138" w:rsidR="002E2F72" w:rsidRPr="0030221F" w:rsidRDefault="00991B6E" w:rsidP="00991B6E">
      <w:pPr>
        <w:numPr>
          <w:ilvl w:val="0"/>
          <w:numId w:val="3"/>
        </w:numPr>
        <w:spacing w:line="278" w:lineRule="auto"/>
      </w:pPr>
      <w:r w:rsidRPr="000B3111">
        <w:rPr>
          <w:b/>
          <w:bCs/>
        </w:rPr>
        <w:t>Toegang begeleiders</w:t>
      </w:r>
      <w:r w:rsidRPr="000B3111">
        <w:t xml:space="preserve">: </w:t>
      </w:r>
      <w:r w:rsidRPr="003936DA">
        <w:t xml:space="preserve">Alle begeleiders van Dwars Zorg hebben een sleutel van de </w:t>
      </w:r>
      <w:r w:rsidR="00381CA1">
        <w:t>zorg</w:t>
      </w:r>
      <w:r w:rsidRPr="003936DA">
        <w:t>woning in bezit. Begeleiders zullen aanbellen ter aankondiging en mogen dan binnenkomen. Ook mogen begeleiders de sleutel gebruiken om te controleren of ondergetekende in orde is als er niet wordt gereageerd.</w:t>
      </w:r>
    </w:p>
    <w:sectPr w:rsidR="002E2F72" w:rsidRPr="0030221F" w:rsidSect="000F6C81">
      <w:headerReference w:type="default" r:id="rId8"/>
      <w:footerReference w:type="default" r:id="rId9"/>
      <w:pgSz w:w="11906" w:h="16838"/>
      <w:pgMar w:top="2410"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D118D" w14:textId="77777777" w:rsidR="00D658E8" w:rsidRDefault="00D658E8">
      <w:pPr>
        <w:spacing w:after="0" w:line="240" w:lineRule="auto"/>
      </w:pPr>
      <w:r>
        <w:separator/>
      </w:r>
    </w:p>
  </w:endnote>
  <w:endnote w:type="continuationSeparator" w:id="0">
    <w:p w14:paraId="15289E61" w14:textId="77777777" w:rsidR="00D658E8" w:rsidRDefault="00D6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4400" w14:textId="77777777" w:rsidR="00945CEF" w:rsidRDefault="00A11D87">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4211B10A" wp14:editId="3BC1A0C7">
              <wp:simplePos x="0" y="0"/>
              <wp:positionH relativeFrom="column">
                <wp:posOffset>1</wp:posOffset>
              </wp:positionH>
              <wp:positionV relativeFrom="paragraph">
                <wp:posOffset>-12699</wp:posOffset>
              </wp:positionV>
              <wp:extent cx="5991225" cy="22225"/>
              <wp:effectExtent l="0" t="0" r="0" b="0"/>
              <wp:wrapNone/>
              <wp:docPr id="11" name="Rechte verbindingslijn met pijl 11"/>
              <wp:cNvGraphicFramePr/>
              <a:graphic xmlns:a="http://schemas.openxmlformats.org/drawingml/2006/main">
                <a:graphicData uri="http://schemas.microsoft.com/office/word/2010/wordprocessingShape">
                  <wps:wsp>
                    <wps:cNvCnPr/>
                    <wps:spPr>
                      <a:xfrm rot="10800000" flipH="1">
                        <a:off x="2355150" y="3775392"/>
                        <a:ext cx="5981700" cy="9217"/>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1D524D3A" id="_x0000_t32" coordsize="21600,21600" o:spt="32" o:oned="t" path="m,l21600,21600e" filled="f">
              <v:path arrowok="t" fillok="f" o:connecttype="none"/>
              <o:lock v:ext="edit" shapetype="t"/>
            </v:shapetype>
            <v:shape id="Rechte verbindingslijn met pijl 11" o:spid="_x0000_s1026" type="#_x0000_t32" style="position:absolute;margin-left:0;margin-top:-1pt;width:471.75pt;height:1.75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" strokecolor="black [3200]">
              <v:stroke startarrowwidth="narrow" startarrowlength="short" endarrowwidth="narrow" endarrowlength="short" joinstyle="miter"/>
            </v:shape>
          </w:pict>
        </mc:Fallback>
      </mc:AlternateContent>
    </w:r>
  </w:p>
  <w:tbl>
    <w:tblPr>
      <w:tblStyle w:val="a0"/>
      <w:tblW w:w="9263" w:type="dxa"/>
      <w:tblInd w:w="-70" w:type="dxa"/>
      <w:tblLayout w:type="fixed"/>
      <w:tblLook w:val="0400" w:firstRow="0" w:lastRow="0" w:firstColumn="0" w:lastColumn="0" w:noHBand="0" w:noVBand="1"/>
    </w:tblPr>
    <w:tblGrid>
      <w:gridCol w:w="3075"/>
      <w:gridCol w:w="360"/>
      <w:gridCol w:w="2550"/>
      <w:gridCol w:w="160"/>
      <w:gridCol w:w="3118"/>
    </w:tblGrid>
    <w:tr w:rsidR="00945CEF" w14:paraId="1C61BD99" w14:textId="77777777">
      <w:trPr>
        <w:trHeight w:val="420"/>
      </w:trPr>
      <w:tc>
        <w:tcPr>
          <w:tcW w:w="3075" w:type="dxa"/>
          <w:tcBorders>
            <w:top w:val="nil"/>
            <w:left w:val="nil"/>
            <w:bottom w:val="nil"/>
            <w:right w:val="nil"/>
          </w:tcBorders>
          <w:shd w:val="clear" w:color="auto" w:fill="auto"/>
          <w:vAlign w:val="bottom"/>
        </w:tcPr>
        <w:p w14:paraId="79509421" w14:textId="77777777" w:rsidR="00945CEF" w:rsidRDefault="00A11D87">
          <w:pPr>
            <w:spacing w:after="0" w:line="240" w:lineRule="auto"/>
            <w:rPr>
              <w:sz w:val="18"/>
              <w:szCs w:val="18"/>
            </w:rPr>
          </w:pPr>
          <w:r>
            <w:rPr>
              <w:sz w:val="18"/>
              <w:szCs w:val="18"/>
            </w:rPr>
            <w:t>Dwars Zorg</w:t>
          </w:r>
        </w:p>
      </w:tc>
      <w:tc>
        <w:tcPr>
          <w:tcW w:w="360" w:type="dxa"/>
          <w:tcBorders>
            <w:top w:val="nil"/>
            <w:left w:val="nil"/>
            <w:bottom w:val="nil"/>
            <w:right w:val="nil"/>
          </w:tcBorders>
          <w:shd w:val="clear" w:color="auto" w:fill="auto"/>
          <w:vAlign w:val="bottom"/>
        </w:tcPr>
        <w:p w14:paraId="234FB7EB" w14:textId="77777777" w:rsidR="00945CEF" w:rsidRDefault="00945CEF">
          <w:pPr>
            <w:spacing w:after="0" w:line="240" w:lineRule="auto"/>
            <w:rPr>
              <w:sz w:val="18"/>
              <w:szCs w:val="18"/>
            </w:rPr>
          </w:pPr>
        </w:p>
      </w:tc>
      <w:tc>
        <w:tcPr>
          <w:tcW w:w="2550" w:type="dxa"/>
          <w:tcBorders>
            <w:top w:val="nil"/>
            <w:left w:val="nil"/>
            <w:bottom w:val="nil"/>
            <w:right w:val="nil"/>
          </w:tcBorders>
          <w:shd w:val="clear" w:color="auto" w:fill="auto"/>
          <w:vAlign w:val="bottom"/>
        </w:tcPr>
        <w:p w14:paraId="444F64A6" w14:textId="77777777" w:rsidR="00945CEF" w:rsidRDefault="00A11D87">
          <w:pPr>
            <w:spacing w:after="0" w:line="240" w:lineRule="auto"/>
            <w:rPr>
              <w:sz w:val="18"/>
              <w:szCs w:val="18"/>
            </w:rPr>
          </w:pPr>
          <w:r>
            <w:rPr>
              <w:b/>
              <w:sz w:val="18"/>
              <w:szCs w:val="18"/>
            </w:rPr>
            <w:t>T</w:t>
          </w:r>
          <w:r>
            <w:rPr>
              <w:sz w:val="18"/>
              <w:szCs w:val="18"/>
            </w:rPr>
            <w:t xml:space="preserve"> 072 791 00 00</w:t>
          </w:r>
        </w:p>
      </w:tc>
      <w:tc>
        <w:tcPr>
          <w:tcW w:w="160" w:type="dxa"/>
          <w:tcBorders>
            <w:top w:val="nil"/>
            <w:left w:val="nil"/>
            <w:bottom w:val="nil"/>
            <w:right w:val="nil"/>
          </w:tcBorders>
          <w:shd w:val="clear" w:color="auto" w:fill="auto"/>
          <w:vAlign w:val="bottom"/>
        </w:tcPr>
        <w:p w14:paraId="34D50993" w14:textId="77777777" w:rsidR="00945CEF" w:rsidRDefault="00945CEF">
          <w:pPr>
            <w:spacing w:after="0" w:line="240" w:lineRule="auto"/>
            <w:rPr>
              <w:sz w:val="18"/>
              <w:szCs w:val="18"/>
            </w:rPr>
          </w:pPr>
        </w:p>
      </w:tc>
      <w:tc>
        <w:tcPr>
          <w:tcW w:w="3118" w:type="dxa"/>
          <w:tcBorders>
            <w:top w:val="nil"/>
            <w:left w:val="nil"/>
            <w:bottom w:val="nil"/>
            <w:right w:val="nil"/>
          </w:tcBorders>
          <w:shd w:val="clear" w:color="auto" w:fill="auto"/>
          <w:vAlign w:val="bottom"/>
        </w:tcPr>
        <w:p w14:paraId="6BDD1B00" w14:textId="77777777" w:rsidR="00945CEF" w:rsidRDefault="00A11D87">
          <w:pPr>
            <w:spacing w:after="0" w:line="240" w:lineRule="auto"/>
            <w:jc w:val="right"/>
            <w:rPr>
              <w:sz w:val="18"/>
              <w:szCs w:val="18"/>
            </w:rPr>
          </w:pPr>
          <w:r>
            <w:rPr>
              <w:b/>
              <w:sz w:val="18"/>
              <w:szCs w:val="18"/>
            </w:rPr>
            <w:t>E</w:t>
          </w:r>
          <w:r>
            <w:rPr>
              <w:sz w:val="18"/>
              <w:szCs w:val="18"/>
            </w:rPr>
            <w:t xml:space="preserve"> info@dwarszorg.nl</w:t>
          </w:r>
          <w:r>
            <w:rPr>
              <w:b/>
              <w:sz w:val="18"/>
              <w:szCs w:val="18"/>
            </w:rPr>
            <w:t xml:space="preserve"> </w:t>
          </w:r>
        </w:p>
      </w:tc>
    </w:tr>
    <w:tr w:rsidR="00945CEF" w14:paraId="0A508040" w14:textId="77777777">
      <w:trPr>
        <w:trHeight w:val="420"/>
      </w:trPr>
      <w:tc>
        <w:tcPr>
          <w:tcW w:w="3075" w:type="dxa"/>
          <w:tcBorders>
            <w:top w:val="nil"/>
            <w:left w:val="nil"/>
            <w:bottom w:val="nil"/>
            <w:right w:val="nil"/>
          </w:tcBorders>
          <w:shd w:val="clear" w:color="auto" w:fill="auto"/>
          <w:vAlign w:val="bottom"/>
        </w:tcPr>
        <w:p w14:paraId="6CB34DF4" w14:textId="77777777" w:rsidR="00945CEF" w:rsidRDefault="00CA303B">
          <w:pPr>
            <w:spacing w:after="0" w:line="240" w:lineRule="auto"/>
            <w:rPr>
              <w:sz w:val="18"/>
              <w:szCs w:val="18"/>
            </w:rPr>
          </w:pPr>
          <w:r>
            <w:rPr>
              <w:sz w:val="18"/>
              <w:szCs w:val="18"/>
            </w:rPr>
            <w:t>Laat 185, 1811 EG Alkmaar</w:t>
          </w:r>
        </w:p>
      </w:tc>
      <w:tc>
        <w:tcPr>
          <w:tcW w:w="360" w:type="dxa"/>
          <w:tcBorders>
            <w:top w:val="nil"/>
            <w:left w:val="nil"/>
            <w:bottom w:val="nil"/>
            <w:right w:val="nil"/>
          </w:tcBorders>
          <w:shd w:val="clear" w:color="auto" w:fill="auto"/>
          <w:vAlign w:val="bottom"/>
        </w:tcPr>
        <w:p w14:paraId="35C26C66" w14:textId="77777777" w:rsidR="00945CEF" w:rsidRDefault="00945CEF">
          <w:pPr>
            <w:spacing w:after="0" w:line="240" w:lineRule="auto"/>
            <w:rPr>
              <w:sz w:val="18"/>
              <w:szCs w:val="18"/>
            </w:rPr>
          </w:pPr>
        </w:p>
      </w:tc>
      <w:tc>
        <w:tcPr>
          <w:tcW w:w="2550" w:type="dxa"/>
          <w:tcBorders>
            <w:top w:val="nil"/>
            <w:left w:val="nil"/>
            <w:bottom w:val="nil"/>
            <w:right w:val="nil"/>
          </w:tcBorders>
          <w:shd w:val="clear" w:color="auto" w:fill="auto"/>
          <w:vAlign w:val="bottom"/>
        </w:tcPr>
        <w:p w14:paraId="7EC5481D" w14:textId="77777777" w:rsidR="00945CEF" w:rsidRDefault="00A11D87">
          <w:pPr>
            <w:spacing w:after="0" w:line="240" w:lineRule="auto"/>
            <w:rPr>
              <w:sz w:val="18"/>
              <w:szCs w:val="18"/>
            </w:rPr>
          </w:pPr>
          <w:r>
            <w:rPr>
              <w:b/>
              <w:sz w:val="18"/>
              <w:szCs w:val="18"/>
            </w:rPr>
            <w:t>KvK</w:t>
          </w:r>
          <w:r>
            <w:rPr>
              <w:sz w:val="18"/>
              <w:szCs w:val="18"/>
            </w:rPr>
            <w:t xml:space="preserve">    </w:t>
          </w:r>
          <w:r w:rsidR="00CA303B">
            <w:rPr>
              <w:sz w:val="18"/>
              <w:szCs w:val="18"/>
            </w:rPr>
            <w:t>91803365</w:t>
          </w:r>
        </w:p>
      </w:tc>
      <w:tc>
        <w:tcPr>
          <w:tcW w:w="160" w:type="dxa"/>
          <w:tcBorders>
            <w:top w:val="nil"/>
            <w:left w:val="nil"/>
            <w:bottom w:val="nil"/>
            <w:right w:val="nil"/>
          </w:tcBorders>
          <w:shd w:val="clear" w:color="auto" w:fill="auto"/>
          <w:vAlign w:val="bottom"/>
        </w:tcPr>
        <w:p w14:paraId="716C702D" w14:textId="77777777" w:rsidR="00945CEF" w:rsidRDefault="00945CEF">
          <w:pPr>
            <w:spacing w:after="0" w:line="240" w:lineRule="auto"/>
            <w:rPr>
              <w:sz w:val="18"/>
              <w:szCs w:val="18"/>
            </w:rPr>
          </w:pPr>
        </w:p>
      </w:tc>
      <w:tc>
        <w:tcPr>
          <w:tcW w:w="3118" w:type="dxa"/>
          <w:tcBorders>
            <w:top w:val="nil"/>
            <w:left w:val="nil"/>
            <w:bottom w:val="nil"/>
            <w:right w:val="nil"/>
          </w:tcBorders>
          <w:shd w:val="clear" w:color="auto" w:fill="auto"/>
          <w:vAlign w:val="bottom"/>
        </w:tcPr>
        <w:p w14:paraId="68186110" w14:textId="77777777" w:rsidR="00945CEF" w:rsidRDefault="00A11D87">
          <w:pPr>
            <w:spacing w:after="0" w:line="240" w:lineRule="auto"/>
            <w:jc w:val="right"/>
            <w:rPr>
              <w:sz w:val="18"/>
              <w:szCs w:val="18"/>
            </w:rPr>
          </w:pPr>
          <w:r>
            <w:rPr>
              <w:b/>
              <w:sz w:val="18"/>
              <w:szCs w:val="18"/>
            </w:rPr>
            <w:t xml:space="preserve">I </w:t>
          </w:r>
          <w:r>
            <w:rPr>
              <w:sz w:val="18"/>
              <w:szCs w:val="18"/>
            </w:rPr>
            <w:t>www.dwarszorg.nl</w:t>
          </w:r>
        </w:p>
      </w:tc>
    </w:tr>
  </w:tbl>
  <w:p w14:paraId="4D54DE22" w14:textId="77777777" w:rsidR="00945CEF" w:rsidRDefault="00945CEF">
    <w:pPr>
      <w:pBdr>
        <w:top w:val="nil"/>
        <w:left w:val="nil"/>
        <w:bottom w:val="nil"/>
        <w:right w:val="nil"/>
        <w:between w:val="nil"/>
      </w:pBdr>
      <w:tabs>
        <w:tab w:val="center" w:pos="4536"/>
        <w:tab w:val="right" w:pos="9072"/>
      </w:tabs>
      <w:spacing w:after="0" w:line="240" w:lineRule="auto"/>
      <w:rPr>
        <w:color w:val="000000"/>
        <w:sz w:val="18"/>
        <w:szCs w:val="18"/>
      </w:rPr>
    </w:pPr>
  </w:p>
  <w:p w14:paraId="4BDA91BF" w14:textId="77777777" w:rsidR="00945CEF" w:rsidRDefault="00945CEF">
    <w:pPr>
      <w:pBdr>
        <w:top w:val="nil"/>
        <w:left w:val="nil"/>
        <w:bottom w:val="nil"/>
        <w:right w:val="nil"/>
        <w:between w:val="nil"/>
      </w:pBdr>
      <w:tabs>
        <w:tab w:val="center" w:pos="4536"/>
        <w:tab w:val="right" w:pos="9072"/>
      </w:tabs>
      <w:spacing w:after="0"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1A129" w14:textId="77777777" w:rsidR="00D658E8" w:rsidRDefault="00D658E8">
      <w:pPr>
        <w:spacing w:after="0" w:line="240" w:lineRule="auto"/>
      </w:pPr>
      <w:r>
        <w:separator/>
      </w:r>
    </w:p>
  </w:footnote>
  <w:footnote w:type="continuationSeparator" w:id="0">
    <w:p w14:paraId="043C4E99" w14:textId="77777777" w:rsidR="00D658E8" w:rsidRDefault="00D6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B02D" w14:textId="77777777" w:rsidR="00945CEF" w:rsidRDefault="00A11D87">
    <w:pPr>
      <w:pBdr>
        <w:top w:val="nil"/>
        <w:left w:val="nil"/>
        <w:bottom w:val="nil"/>
        <w:right w:val="nil"/>
        <w:between w:val="nil"/>
      </w:pBdr>
      <w:tabs>
        <w:tab w:val="center" w:pos="4536"/>
        <w:tab w:val="right" w:pos="9072"/>
      </w:tabs>
      <w:spacing w:after="0" w:line="240" w:lineRule="auto"/>
      <w:rPr>
        <w:color w:val="000000"/>
      </w:rPr>
    </w:pPr>
    <w:r>
      <w:rPr>
        <w:noProof/>
      </w:rPr>
      <w:drawing>
        <wp:inline distT="114300" distB="114300" distL="114300" distR="114300" wp14:anchorId="39188B1F" wp14:editId="7D9DEBF7">
          <wp:extent cx="1628458" cy="480186"/>
          <wp:effectExtent l="0" t="0" r="0" b="0"/>
          <wp:docPr id="21002821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28458" cy="480186"/>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E725C6A" wp14:editId="745027BF">
              <wp:simplePos x="0" y="0"/>
              <wp:positionH relativeFrom="column">
                <wp:posOffset>25401</wp:posOffset>
              </wp:positionH>
              <wp:positionV relativeFrom="paragraph">
                <wp:posOffset>901700</wp:posOffset>
              </wp:positionV>
              <wp:extent cx="5686425" cy="22225"/>
              <wp:effectExtent l="0" t="0" r="0" b="0"/>
              <wp:wrapNone/>
              <wp:docPr id="12" name="Rechte verbindingslijn met pijl 12"/>
              <wp:cNvGraphicFramePr/>
              <a:graphic xmlns:a="http://schemas.openxmlformats.org/drawingml/2006/main">
                <a:graphicData uri="http://schemas.microsoft.com/office/word/2010/wordprocessingShape">
                  <wps:wsp>
                    <wps:cNvCnPr/>
                    <wps:spPr>
                      <a:xfrm>
                        <a:off x="2507550" y="3780000"/>
                        <a:ext cx="56769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04B65E45" id="_x0000_t32" coordsize="21600,21600" o:spt="32" o:oned="t" path="m,l21600,21600e" filled="f">
              <v:path arrowok="t" fillok="f" o:connecttype="none"/>
              <o:lock v:ext="edit" shapetype="t"/>
            </v:shapetype>
            <v:shape id="Rechte verbindingslijn met pijl 12" o:spid="_x0000_s1026" type="#_x0000_t32" style="position:absolute;margin-left:2pt;margin-top:71pt;width:447.75pt;height:1.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" strokecolor="black [3200]">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D3CE2"/>
    <w:multiLevelType w:val="multilevel"/>
    <w:tmpl w:val="D6EEF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757B47"/>
    <w:multiLevelType w:val="multilevel"/>
    <w:tmpl w:val="7172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A4174A"/>
    <w:multiLevelType w:val="multilevel"/>
    <w:tmpl w:val="6AB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1017439">
    <w:abstractNumId w:val="1"/>
  </w:num>
  <w:num w:numId="2" w16cid:durableId="2080322170">
    <w:abstractNumId w:val="2"/>
  </w:num>
  <w:num w:numId="3" w16cid:durableId="54579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CEF"/>
    <w:rsid w:val="00031C92"/>
    <w:rsid w:val="000A4C21"/>
    <w:rsid w:val="000F6C81"/>
    <w:rsid w:val="002E2F72"/>
    <w:rsid w:val="0030221F"/>
    <w:rsid w:val="003053E4"/>
    <w:rsid w:val="003209DF"/>
    <w:rsid w:val="00371E34"/>
    <w:rsid w:val="00381CA1"/>
    <w:rsid w:val="003D5E82"/>
    <w:rsid w:val="004E1FFC"/>
    <w:rsid w:val="004E31DE"/>
    <w:rsid w:val="00517490"/>
    <w:rsid w:val="0052335F"/>
    <w:rsid w:val="00576D9D"/>
    <w:rsid w:val="00577849"/>
    <w:rsid w:val="00580B5D"/>
    <w:rsid w:val="005A6606"/>
    <w:rsid w:val="00601F4E"/>
    <w:rsid w:val="00775B9F"/>
    <w:rsid w:val="00817984"/>
    <w:rsid w:val="008402EB"/>
    <w:rsid w:val="00945CEF"/>
    <w:rsid w:val="00991B6E"/>
    <w:rsid w:val="009C061B"/>
    <w:rsid w:val="00A11D87"/>
    <w:rsid w:val="00A1537C"/>
    <w:rsid w:val="00A50B92"/>
    <w:rsid w:val="00AC60F3"/>
    <w:rsid w:val="00BA03BD"/>
    <w:rsid w:val="00C85309"/>
    <w:rsid w:val="00CA303B"/>
    <w:rsid w:val="00D658E8"/>
    <w:rsid w:val="00F073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2731"/>
  <w15:docId w15:val="{D9A8A29D-3238-7249-A92F-C8F96BBC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optekst">
    <w:name w:val="header"/>
    <w:basedOn w:val="Standaard"/>
    <w:link w:val="KoptekstChar"/>
    <w:uiPriority w:val="99"/>
    <w:unhideWhenUsed/>
    <w:rsid w:val="00547B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7BEE"/>
  </w:style>
  <w:style w:type="paragraph" w:styleId="Voettekst">
    <w:name w:val="footer"/>
    <w:basedOn w:val="Standaard"/>
    <w:link w:val="VoettekstChar"/>
    <w:uiPriority w:val="99"/>
    <w:unhideWhenUsed/>
    <w:rsid w:val="00547B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7BEE"/>
  </w:style>
  <w:style w:type="character" w:styleId="Hyperlink">
    <w:name w:val="Hyperlink"/>
    <w:basedOn w:val="Standaardalinea-lettertype"/>
    <w:uiPriority w:val="99"/>
    <w:unhideWhenUsed/>
    <w:rsid w:val="00764209"/>
    <w:rPr>
      <w:color w:val="0563C1" w:themeColor="hyperlink"/>
      <w:u w:val="single"/>
    </w:rPr>
  </w:style>
  <w:style w:type="paragraph" w:styleId="Ballontekst">
    <w:name w:val="Balloon Text"/>
    <w:basedOn w:val="Standaard"/>
    <w:link w:val="BallontekstChar"/>
    <w:uiPriority w:val="99"/>
    <w:semiHidden/>
    <w:unhideWhenUsed/>
    <w:rsid w:val="00F9429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429F"/>
    <w:rPr>
      <w:rFonts w:ascii="Segoe UI" w:hAnsi="Segoe UI" w:cs="Segoe UI"/>
      <w:sz w:val="18"/>
      <w:szCs w:val="18"/>
    </w:rPr>
  </w:style>
  <w:style w:type="paragraph" w:styleId="Geenafstand">
    <w:name w:val="No Spacing"/>
    <w:uiPriority w:val="1"/>
    <w:qFormat/>
    <w:rsid w:val="00ED6AE7"/>
    <w:pPr>
      <w:spacing w:after="0" w:line="240" w:lineRule="auto"/>
    </w:pPr>
  </w:style>
  <w:style w:type="paragraph" w:styleId="Lijstalinea">
    <w:name w:val="List Paragraph"/>
    <w:basedOn w:val="Standaard"/>
    <w:uiPriority w:val="34"/>
    <w:qFormat/>
    <w:rsid w:val="00ED6AE7"/>
    <w:pPr>
      <w:ind w:left="720"/>
      <w:contextualSpacing/>
    </w:pPr>
  </w:style>
  <w:style w:type="character" w:styleId="Verwijzingopmerking">
    <w:name w:val="annotation reference"/>
    <w:basedOn w:val="Standaardalinea-lettertype"/>
    <w:uiPriority w:val="99"/>
    <w:semiHidden/>
    <w:unhideWhenUsed/>
    <w:rsid w:val="00CC3106"/>
    <w:rPr>
      <w:sz w:val="16"/>
      <w:szCs w:val="16"/>
    </w:rPr>
  </w:style>
  <w:style w:type="paragraph" w:styleId="Tekstopmerking">
    <w:name w:val="annotation text"/>
    <w:basedOn w:val="Standaard"/>
    <w:link w:val="TekstopmerkingChar"/>
    <w:uiPriority w:val="99"/>
    <w:semiHidden/>
    <w:unhideWhenUsed/>
    <w:rsid w:val="00CC310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C3106"/>
    <w:rPr>
      <w:sz w:val="20"/>
      <w:szCs w:val="20"/>
    </w:rPr>
  </w:style>
  <w:style w:type="paragraph" w:styleId="Onderwerpvanopmerking">
    <w:name w:val="annotation subject"/>
    <w:basedOn w:val="Tekstopmerking"/>
    <w:next w:val="Tekstopmerking"/>
    <w:link w:val="OnderwerpvanopmerkingChar"/>
    <w:uiPriority w:val="99"/>
    <w:semiHidden/>
    <w:unhideWhenUsed/>
    <w:rsid w:val="00CC3106"/>
    <w:rPr>
      <w:b/>
      <w:bCs/>
    </w:rPr>
  </w:style>
  <w:style w:type="character" w:customStyle="1" w:styleId="OnderwerpvanopmerkingChar">
    <w:name w:val="Onderwerp van opmerking Char"/>
    <w:basedOn w:val="TekstopmerkingChar"/>
    <w:link w:val="Onderwerpvanopmerking"/>
    <w:uiPriority w:val="99"/>
    <w:semiHidden/>
    <w:rsid w:val="00CC3106"/>
    <w:rPr>
      <w:b/>
      <w:bCs/>
      <w:sz w:val="20"/>
      <w:szCs w:val="20"/>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styleId="Onopgelostemelding">
    <w:name w:val="Unresolved Mention"/>
    <w:basedOn w:val="Standaardalinea-lettertype"/>
    <w:uiPriority w:val="99"/>
    <w:semiHidden/>
    <w:unhideWhenUsed/>
    <w:rsid w:val="003053E4"/>
    <w:rPr>
      <w:color w:val="605E5C"/>
      <w:shd w:val="clear" w:color="auto" w:fill="E1DFDD"/>
    </w:rPr>
  </w:style>
  <w:style w:type="character" w:customStyle="1" w:styleId="TitelChar">
    <w:name w:val="Titel Char"/>
    <w:basedOn w:val="Standaardalinea-lettertype"/>
    <w:link w:val="Titel"/>
    <w:uiPriority w:val="10"/>
    <w:rsid w:val="004E31DE"/>
    <w:rPr>
      <w:b/>
      <w:sz w:val="72"/>
      <w:szCs w:val="72"/>
    </w:rPr>
  </w:style>
  <w:style w:type="table" w:styleId="Tabelraster">
    <w:name w:val="Table Grid"/>
    <w:basedOn w:val="Standaardtabel"/>
    <w:uiPriority w:val="39"/>
    <w:rsid w:val="004E31DE"/>
    <w:pPr>
      <w:spacing w:after="0" w:line="240" w:lineRule="auto"/>
    </w:pPr>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150880">
      <w:bodyDiv w:val="1"/>
      <w:marLeft w:val="0"/>
      <w:marRight w:val="0"/>
      <w:marTop w:val="0"/>
      <w:marBottom w:val="0"/>
      <w:divBdr>
        <w:top w:val="none" w:sz="0" w:space="0" w:color="auto"/>
        <w:left w:val="none" w:sz="0" w:space="0" w:color="auto"/>
        <w:bottom w:val="none" w:sz="0" w:space="0" w:color="auto"/>
        <w:right w:val="none" w:sz="0" w:space="0" w:color="auto"/>
      </w:divBdr>
      <w:divsChild>
        <w:div w:id="790325982">
          <w:marLeft w:val="-225"/>
          <w:marRight w:val="-225"/>
          <w:marTop w:val="0"/>
          <w:marBottom w:val="0"/>
          <w:divBdr>
            <w:top w:val="none" w:sz="0" w:space="0" w:color="auto"/>
            <w:left w:val="none" w:sz="0" w:space="0" w:color="auto"/>
            <w:bottom w:val="none" w:sz="0" w:space="0" w:color="auto"/>
            <w:right w:val="none" w:sz="0" w:space="0" w:color="auto"/>
          </w:divBdr>
          <w:divsChild>
            <w:div w:id="1336806335">
              <w:marLeft w:val="0"/>
              <w:marRight w:val="0"/>
              <w:marTop w:val="0"/>
              <w:marBottom w:val="0"/>
              <w:divBdr>
                <w:top w:val="none" w:sz="0" w:space="0" w:color="auto"/>
                <w:left w:val="none" w:sz="0" w:space="0" w:color="auto"/>
                <w:bottom w:val="none" w:sz="0" w:space="0" w:color="auto"/>
                <w:right w:val="none" w:sz="0" w:space="0" w:color="auto"/>
              </w:divBdr>
              <w:divsChild>
                <w:div w:id="2064139524">
                  <w:marLeft w:val="-225"/>
                  <w:marRight w:val="-225"/>
                  <w:marTop w:val="0"/>
                  <w:marBottom w:val="0"/>
                  <w:divBdr>
                    <w:top w:val="none" w:sz="0" w:space="0" w:color="auto"/>
                    <w:left w:val="none" w:sz="0" w:space="0" w:color="auto"/>
                    <w:bottom w:val="none" w:sz="0" w:space="0" w:color="auto"/>
                    <w:right w:val="none" w:sz="0" w:space="0" w:color="auto"/>
                  </w:divBdr>
                  <w:divsChild>
                    <w:div w:id="1320696309">
                      <w:marLeft w:val="0"/>
                      <w:marRight w:val="0"/>
                      <w:marTop w:val="0"/>
                      <w:marBottom w:val="0"/>
                      <w:divBdr>
                        <w:top w:val="none" w:sz="0" w:space="0" w:color="auto"/>
                        <w:left w:val="none" w:sz="0" w:space="0" w:color="auto"/>
                        <w:bottom w:val="none" w:sz="0" w:space="0" w:color="auto"/>
                        <w:right w:val="none" w:sz="0" w:space="0" w:color="auto"/>
                      </w:divBdr>
                      <w:divsChild>
                        <w:div w:id="784692247">
                          <w:marLeft w:val="-225"/>
                          <w:marRight w:val="-225"/>
                          <w:marTop w:val="0"/>
                          <w:marBottom w:val="0"/>
                          <w:divBdr>
                            <w:top w:val="none" w:sz="0" w:space="0" w:color="auto"/>
                            <w:left w:val="none" w:sz="0" w:space="0" w:color="auto"/>
                            <w:bottom w:val="none" w:sz="0" w:space="0" w:color="auto"/>
                            <w:right w:val="none" w:sz="0" w:space="0" w:color="auto"/>
                          </w:divBdr>
                          <w:divsChild>
                            <w:div w:id="9146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0786">
          <w:marLeft w:val="-225"/>
          <w:marRight w:val="-225"/>
          <w:marTop w:val="0"/>
          <w:marBottom w:val="0"/>
          <w:divBdr>
            <w:top w:val="none" w:sz="0" w:space="0" w:color="auto"/>
            <w:left w:val="none" w:sz="0" w:space="0" w:color="auto"/>
            <w:bottom w:val="none" w:sz="0" w:space="0" w:color="auto"/>
            <w:right w:val="none" w:sz="0" w:space="0" w:color="auto"/>
          </w:divBdr>
        </w:div>
        <w:div w:id="889993321">
          <w:marLeft w:val="-225"/>
          <w:marRight w:val="-225"/>
          <w:marTop w:val="0"/>
          <w:marBottom w:val="0"/>
          <w:divBdr>
            <w:top w:val="none" w:sz="0" w:space="0" w:color="auto"/>
            <w:left w:val="none" w:sz="0" w:space="0" w:color="auto"/>
            <w:bottom w:val="none" w:sz="0" w:space="0" w:color="auto"/>
            <w:right w:val="none" w:sz="0" w:space="0" w:color="auto"/>
          </w:divBdr>
        </w:div>
      </w:divsChild>
    </w:div>
    <w:div w:id="2050835034">
      <w:bodyDiv w:val="1"/>
      <w:marLeft w:val="0"/>
      <w:marRight w:val="0"/>
      <w:marTop w:val="0"/>
      <w:marBottom w:val="0"/>
      <w:divBdr>
        <w:top w:val="none" w:sz="0" w:space="0" w:color="auto"/>
        <w:left w:val="none" w:sz="0" w:space="0" w:color="auto"/>
        <w:bottom w:val="none" w:sz="0" w:space="0" w:color="auto"/>
        <w:right w:val="none" w:sz="0" w:space="0" w:color="auto"/>
      </w:divBdr>
      <w:divsChild>
        <w:div w:id="367338913">
          <w:marLeft w:val="-225"/>
          <w:marRight w:val="-225"/>
          <w:marTop w:val="0"/>
          <w:marBottom w:val="0"/>
          <w:divBdr>
            <w:top w:val="none" w:sz="0" w:space="0" w:color="auto"/>
            <w:left w:val="none" w:sz="0" w:space="0" w:color="auto"/>
            <w:bottom w:val="none" w:sz="0" w:space="0" w:color="auto"/>
            <w:right w:val="none" w:sz="0" w:space="0" w:color="auto"/>
          </w:divBdr>
          <w:divsChild>
            <w:div w:id="1061640532">
              <w:marLeft w:val="0"/>
              <w:marRight w:val="0"/>
              <w:marTop w:val="0"/>
              <w:marBottom w:val="0"/>
              <w:divBdr>
                <w:top w:val="none" w:sz="0" w:space="0" w:color="auto"/>
                <w:left w:val="none" w:sz="0" w:space="0" w:color="auto"/>
                <w:bottom w:val="none" w:sz="0" w:space="0" w:color="auto"/>
                <w:right w:val="none" w:sz="0" w:space="0" w:color="auto"/>
              </w:divBdr>
              <w:divsChild>
                <w:div w:id="153910770">
                  <w:marLeft w:val="-225"/>
                  <w:marRight w:val="-225"/>
                  <w:marTop w:val="0"/>
                  <w:marBottom w:val="0"/>
                  <w:divBdr>
                    <w:top w:val="none" w:sz="0" w:space="0" w:color="auto"/>
                    <w:left w:val="none" w:sz="0" w:space="0" w:color="auto"/>
                    <w:bottom w:val="none" w:sz="0" w:space="0" w:color="auto"/>
                    <w:right w:val="none" w:sz="0" w:space="0" w:color="auto"/>
                  </w:divBdr>
                  <w:divsChild>
                    <w:div w:id="1112552068">
                      <w:marLeft w:val="0"/>
                      <w:marRight w:val="0"/>
                      <w:marTop w:val="0"/>
                      <w:marBottom w:val="0"/>
                      <w:divBdr>
                        <w:top w:val="none" w:sz="0" w:space="0" w:color="auto"/>
                        <w:left w:val="none" w:sz="0" w:space="0" w:color="auto"/>
                        <w:bottom w:val="none" w:sz="0" w:space="0" w:color="auto"/>
                        <w:right w:val="none" w:sz="0" w:space="0" w:color="auto"/>
                      </w:divBdr>
                      <w:divsChild>
                        <w:div w:id="1494447351">
                          <w:marLeft w:val="-225"/>
                          <w:marRight w:val="-225"/>
                          <w:marTop w:val="0"/>
                          <w:marBottom w:val="0"/>
                          <w:divBdr>
                            <w:top w:val="none" w:sz="0" w:space="0" w:color="auto"/>
                            <w:left w:val="none" w:sz="0" w:space="0" w:color="auto"/>
                            <w:bottom w:val="none" w:sz="0" w:space="0" w:color="auto"/>
                            <w:right w:val="none" w:sz="0" w:space="0" w:color="auto"/>
                          </w:divBdr>
                          <w:divsChild>
                            <w:div w:id="15563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57183">
          <w:marLeft w:val="-225"/>
          <w:marRight w:val="-225"/>
          <w:marTop w:val="0"/>
          <w:marBottom w:val="0"/>
          <w:divBdr>
            <w:top w:val="none" w:sz="0" w:space="0" w:color="auto"/>
            <w:left w:val="none" w:sz="0" w:space="0" w:color="auto"/>
            <w:bottom w:val="none" w:sz="0" w:space="0" w:color="auto"/>
            <w:right w:val="none" w:sz="0" w:space="0" w:color="auto"/>
          </w:divBdr>
        </w:div>
        <w:div w:id="258374918">
          <w:marLeft w:val="-225"/>
          <w:marRight w:val="-22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iZ7GXFMb07RJ8+j+bglRth7qCg==">AMUW2mVmMysucwh9LtiRdp+R5vIMnjEkS80GkDdgDpKvaRssfA68Aibxt9rLrcEVyyHX313vqD5dz6hsiGV8fHfdaVl878xVq2jQmVLOWGpt/RKEg70h/UQ=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1333</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Kubin</dc:creator>
  <cp:lastModifiedBy>Kevin Bongaardt</cp:lastModifiedBy>
  <cp:revision>4</cp:revision>
  <cp:lastPrinted>2024-10-24T12:41:00Z</cp:lastPrinted>
  <dcterms:created xsi:type="dcterms:W3CDTF">2024-11-27T10:13:00Z</dcterms:created>
  <dcterms:modified xsi:type="dcterms:W3CDTF">2024-11-27T10:16:00Z</dcterms:modified>
</cp:coreProperties>
</file>